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4514D" w14:textId="77777777" w:rsidR="00F85FAC" w:rsidRPr="00F77338" w:rsidRDefault="00F85FAC" w:rsidP="00F85FAC">
      <w:pPr>
        <w:spacing w:after="0" w:line="259" w:lineRule="auto"/>
        <w:ind w:left="0" w:firstLine="0"/>
        <w:jc w:val="left"/>
        <w:rPr>
          <w:rFonts w:asciiTheme="minorHAnsi" w:hAnsiTheme="minorHAnsi" w:cstheme="minorHAnsi"/>
          <w:sz w:val="22"/>
        </w:rPr>
      </w:pPr>
    </w:p>
    <w:p w14:paraId="4C1FC6D9" w14:textId="77777777" w:rsidR="00F85FAC" w:rsidRPr="00F77338" w:rsidRDefault="00F85FAC" w:rsidP="00F85FAC">
      <w:pPr>
        <w:spacing w:after="0" w:line="259" w:lineRule="auto"/>
        <w:ind w:left="0" w:firstLine="0"/>
        <w:jc w:val="left"/>
        <w:rPr>
          <w:rFonts w:asciiTheme="minorHAnsi" w:hAnsiTheme="minorHAnsi" w:cstheme="minorHAnsi"/>
          <w:sz w:val="22"/>
        </w:rPr>
      </w:pPr>
    </w:p>
    <w:p w14:paraId="7A1C3E6E" w14:textId="77777777" w:rsidR="00F85FAC" w:rsidRPr="00F77338" w:rsidRDefault="00F85FAC" w:rsidP="00F85FAC">
      <w:pPr>
        <w:spacing w:after="0" w:line="259" w:lineRule="auto"/>
        <w:ind w:left="0" w:firstLine="0"/>
        <w:jc w:val="left"/>
        <w:rPr>
          <w:rFonts w:asciiTheme="minorHAnsi" w:hAnsiTheme="minorHAnsi" w:cstheme="minorHAnsi"/>
          <w:sz w:val="22"/>
        </w:rPr>
      </w:pPr>
      <w:r w:rsidRPr="00F77338">
        <w:rPr>
          <w:rFonts w:asciiTheme="minorHAnsi" w:hAnsiTheme="minorHAnsi" w:cstheme="minorHAnsi"/>
          <w:sz w:val="22"/>
        </w:rPr>
        <w:t xml:space="preserve"> </w:t>
      </w:r>
    </w:p>
    <w:p w14:paraId="28940CBB" w14:textId="77777777" w:rsidR="00F85FAC" w:rsidRPr="00541B37" w:rsidRDefault="00F85FAC" w:rsidP="00F85FAC">
      <w:pPr>
        <w:rPr>
          <w:rFonts w:ascii="Book Antiqua" w:hAnsi="Book Antiqua" w:cstheme="minorHAnsi"/>
          <w:sz w:val="22"/>
        </w:rPr>
      </w:pPr>
      <w:r w:rsidRPr="00541B37">
        <w:rPr>
          <w:rFonts w:ascii="Book Antiqua" w:hAnsi="Book Antiqua" w:cstheme="minorHAnsi"/>
          <w:sz w:val="22"/>
        </w:rPr>
        <w:t xml:space="preserve">Fac-simile  </w:t>
      </w:r>
    </w:p>
    <w:p w14:paraId="52B924B2"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6DB618E4" w14:textId="77777777" w:rsidR="004911F9" w:rsidRPr="00541B37" w:rsidRDefault="00F85FAC" w:rsidP="00F85FAC">
      <w:pPr>
        <w:tabs>
          <w:tab w:val="center" w:pos="708"/>
          <w:tab w:val="center" w:pos="1416"/>
          <w:tab w:val="center" w:pos="2124"/>
          <w:tab w:val="center" w:pos="2833"/>
          <w:tab w:val="center" w:pos="3541"/>
          <w:tab w:val="center" w:pos="6461"/>
        </w:tabs>
        <w:ind w:left="0" w:firstLine="0"/>
        <w:jc w:val="right"/>
        <w:rPr>
          <w:rFonts w:ascii="Book Antiqua" w:hAnsi="Book Antiqua" w:cstheme="minorHAnsi"/>
          <w:sz w:val="22"/>
        </w:rPr>
      </w:pPr>
      <w:r w:rsidRPr="00541B37">
        <w:rPr>
          <w:rFonts w:ascii="Book Antiqua" w:hAnsi="Book Antiqua" w:cstheme="minorHAnsi"/>
          <w:sz w:val="22"/>
        </w:rPr>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Al</w:t>
      </w:r>
      <w:r w:rsidR="004911F9" w:rsidRPr="00541B37">
        <w:rPr>
          <w:rFonts w:ascii="Book Antiqua" w:hAnsi="Book Antiqua" w:cstheme="minorHAnsi"/>
          <w:sz w:val="22"/>
        </w:rPr>
        <w:t xml:space="preserve">l’Amministratore Unico di </w:t>
      </w:r>
      <w:proofErr w:type="spellStart"/>
      <w:r w:rsidR="004911F9" w:rsidRPr="00541B37">
        <w:rPr>
          <w:rFonts w:ascii="Book Antiqua" w:hAnsi="Book Antiqua" w:cstheme="minorHAnsi"/>
          <w:sz w:val="22"/>
        </w:rPr>
        <w:t>Ataf</w:t>
      </w:r>
      <w:proofErr w:type="spellEnd"/>
      <w:r w:rsidR="004911F9" w:rsidRPr="00541B37">
        <w:rPr>
          <w:rFonts w:ascii="Book Antiqua" w:hAnsi="Book Antiqua" w:cstheme="minorHAnsi"/>
          <w:sz w:val="22"/>
        </w:rPr>
        <w:t xml:space="preserve"> </w:t>
      </w:r>
      <w:proofErr w:type="spellStart"/>
      <w:r w:rsidR="004911F9" w:rsidRPr="00541B37">
        <w:rPr>
          <w:rFonts w:ascii="Book Antiqua" w:hAnsi="Book Antiqua" w:cstheme="minorHAnsi"/>
          <w:sz w:val="22"/>
        </w:rPr>
        <w:t>SpA</w:t>
      </w:r>
      <w:proofErr w:type="spellEnd"/>
    </w:p>
    <w:p w14:paraId="54684302" w14:textId="3301EA17" w:rsidR="00F85FAC" w:rsidRPr="00541B37" w:rsidRDefault="00F85FAC" w:rsidP="00F85FAC">
      <w:pPr>
        <w:tabs>
          <w:tab w:val="center" w:pos="708"/>
          <w:tab w:val="center" w:pos="1416"/>
          <w:tab w:val="center" w:pos="2124"/>
          <w:tab w:val="center" w:pos="2833"/>
          <w:tab w:val="center" w:pos="3541"/>
          <w:tab w:val="center" w:pos="6461"/>
        </w:tabs>
        <w:ind w:left="0" w:firstLine="0"/>
        <w:jc w:val="right"/>
        <w:rPr>
          <w:rFonts w:ascii="Book Antiqua" w:hAnsi="Book Antiqua" w:cstheme="minorHAnsi"/>
          <w:sz w:val="22"/>
        </w:rPr>
      </w:pPr>
      <w:r w:rsidRPr="00541B37">
        <w:rPr>
          <w:rFonts w:ascii="Book Antiqua" w:hAnsi="Book Antiqua" w:cstheme="minorHAnsi"/>
          <w:sz w:val="22"/>
        </w:rPr>
        <w:tab/>
      </w:r>
      <w:r w:rsidRPr="00541B37">
        <w:rPr>
          <w:rFonts w:ascii="Book Antiqua" w:hAnsi="Book Antiqua" w:cstheme="minorHAnsi"/>
          <w:sz w:val="22"/>
        </w:rPr>
        <w:tab/>
      </w:r>
      <w:r w:rsidRPr="00541B37">
        <w:rPr>
          <w:rFonts w:ascii="Book Antiqua" w:hAnsi="Book Antiqua" w:cstheme="minorHAnsi"/>
          <w:sz w:val="22"/>
        </w:rPr>
        <w:tab/>
      </w:r>
      <w:r w:rsidRPr="00541B37">
        <w:rPr>
          <w:rFonts w:ascii="Book Antiqua" w:hAnsi="Book Antiqua" w:cstheme="minorHAnsi"/>
          <w:sz w:val="22"/>
        </w:rPr>
        <w:tab/>
      </w:r>
      <w:r w:rsidRPr="00541B37">
        <w:rPr>
          <w:rFonts w:ascii="Book Antiqua" w:hAnsi="Book Antiqua" w:cstheme="minorHAnsi"/>
          <w:sz w:val="22"/>
        </w:rPr>
        <w:tab/>
        <w:t xml:space="preserve">                     Via </w:t>
      </w:r>
      <w:r w:rsidR="004911F9" w:rsidRPr="00541B37">
        <w:rPr>
          <w:rFonts w:ascii="Book Antiqua" w:hAnsi="Book Antiqua" w:cstheme="minorHAnsi"/>
          <w:sz w:val="22"/>
        </w:rPr>
        <w:t>Di Motta della Regina, 5</w:t>
      </w:r>
    </w:p>
    <w:p w14:paraId="3EDF9804" w14:textId="6083C660" w:rsidR="00F85FAC" w:rsidRPr="00541B37" w:rsidRDefault="00F85FAC" w:rsidP="00F85FAC">
      <w:pPr>
        <w:tabs>
          <w:tab w:val="center" w:pos="708"/>
          <w:tab w:val="center" w:pos="1416"/>
          <w:tab w:val="center" w:pos="2124"/>
          <w:tab w:val="center" w:pos="2833"/>
          <w:tab w:val="center" w:pos="3541"/>
          <w:tab w:val="center" w:pos="5015"/>
        </w:tabs>
        <w:ind w:left="0" w:firstLine="0"/>
        <w:jc w:val="right"/>
        <w:rPr>
          <w:rFonts w:ascii="Book Antiqua" w:hAnsi="Book Antiqua" w:cstheme="minorHAnsi"/>
          <w:sz w:val="22"/>
        </w:rPr>
      </w:pPr>
      <w:r w:rsidRPr="00541B37">
        <w:rPr>
          <w:rFonts w:ascii="Book Antiqua" w:hAnsi="Book Antiqua" w:cstheme="minorHAnsi"/>
          <w:sz w:val="22"/>
        </w:rPr>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r>
      <w:r w:rsidR="004911F9" w:rsidRPr="00541B37">
        <w:rPr>
          <w:rFonts w:ascii="Book Antiqua" w:hAnsi="Book Antiqua" w:cstheme="minorHAnsi"/>
          <w:sz w:val="22"/>
        </w:rPr>
        <w:t>71121 Foggia</w:t>
      </w:r>
      <w:r w:rsidRPr="00541B37">
        <w:rPr>
          <w:rFonts w:ascii="Book Antiqua" w:hAnsi="Book Antiqua" w:cstheme="minorHAnsi"/>
          <w:sz w:val="22"/>
        </w:rPr>
        <w:t xml:space="preserve"> </w:t>
      </w:r>
    </w:p>
    <w:p w14:paraId="22D7A7B3"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46493420"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01618F03"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16B82256" w14:textId="38C911E6" w:rsidR="00F85FAC" w:rsidRPr="00541B37" w:rsidRDefault="00F85FAC" w:rsidP="00F85FAC">
      <w:pPr>
        <w:rPr>
          <w:rFonts w:ascii="Book Antiqua" w:hAnsi="Book Antiqua" w:cstheme="minorHAnsi"/>
          <w:sz w:val="22"/>
        </w:rPr>
      </w:pPr>
      <w:r w:rsidRPr="00541B37">
        <w:rPr>
          <w:rFonts w:ascii="Book Antiqua" w:hAnsi="Book Antiqua" w:cstheme="minorHAnsi"/>
          <w:sz w:val="22"/>
        </w:rPr>
        <w:t>Oggetto: Richiesta di iscrizione nella short list di avvocati esterni per l’affidamento di incarichi professionali per l’assistenza, la difesa e la rappresentanza in giudizio d</w:t>
      </w:r>
      <w:r w:rsidR="00851682" w:rsidRPr="00541B37">
        <w:rPr>
          <w:rFonts w:ascii="Book Antiqua" w:hAnsi="Book Antiqua" w:cstheme="minorHAnsi"/>
          <w:sz w:val="22"/>
        </w:rPr>
        <w:t xml:space="preserve">ella società ATAF </w:t>
      </w:r>
      <w:proofErr w:type="spellStart"/>
      <w:r w:rsidR="00851682" w:rsidRPr="00541B37">
        <w:rPr>
          <w:rFonts w:ascii="Book Antiqua" w:hAnsi="Book Antiqua" w:cstheme="minorHAnsi"/>
          <w:sz w:val="22"/>
        </w:rPr>
        <w:t>SpA</w:t>
      </w:r>
      <w:proofErr w:type="spellEnd"/>
      <w:r w:rsidRPr="00541B37">
        <w:rPr>
          <w:rFonts w:ascii="Book Antiqua" w:hAnsi="Book Antiqua" w:cstheme="minorHAnsi"/>
          <w:sz w:val="22"/>
        </w:rPr>
        <w:t xml:space="preserve">. </w:t>
      </w:r>
    </w:p>
    <w:p w14:paraId="3109F238" w14:textId="77777777" w:rsidR="00F85FAC" w:rsidRPr="00541B37" w:rsidRDefault="00F85FAC" w:rsidP="00F85FAC">
      <w:pPr>
        <w:spacing w:after="27"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659E1D6E" w14:textId="1D1B0650" w:rsidR="00F85FAC" w:rsidRPr="00541B37" w:rsidRDefault="00F85FAC" w:rsidP="00F85FAC">
      <w:pPr>
        <w:rPr>
          <w:rFonts w:ascii="Book Antiqua" w:hAnsi="Book Antiqua" w:cstheme="minorHAnsi"/>
          <w:sz w:val="22"/>
        </w:rPr>
      </w:pPr>
      <w:r w:rsidRPr="00541B37">
        <w:rPr>
          <w:rFonts w:ascii="Book Antiqua" w:hAnsi="Book Antiqua" w:cstheme="minorHAnsi"/>
          <w:sz w:val="22"/>
        </w:rPr>
        <w:t>Il/La sottoscritto/a…………</w:t>
      </w:r>
      <w:proofErr w:type="gramStart"/>
      <w:r w:rsidRPr="00541B37">
        <w:rPr>
          <w:rFonts w:ascii="Book Antiqua" w:hAnsi="Book Antiqua" w:cstheme="minorHAnsi"/>
          <w:sz w:val="22"/>
        </w:rPr>
        <w:t>…….</w:t>
      </w:r>
      <w:proofErr w:type="gramEnd"/>
      <w:r w:rsidRPr="00541B37">
        <w:rPr>
          <w:rFonts w:ascii="Book Antiqua" w:hAnsi="Book Antiqua" w:cstheme="minorHAnsi"/>
          <w:sz w:val="22"/>
        </w:rPr>
        <w:t>nato/a …………….il…………C.F……..…………  residente in …………</w:t>
      </w:r>
      <w:proofErr w:type="gramStart"/>
      <w:r w:rsidRPr="00541B37">
        <w:rPr>
          <w:rFonts w:ascii="Book Antiqua" w:hAnsi="Book Antiqua" w:cstheme="minorHAnsi"/>
          <w:sz w:val="22"/>
        </w:rPr>
        <w:t>…….</w:t>
      </w:r>
      <w:proofErr w:type="gramEnd"/>
      <w:r w:rsidRPr="00541B37">
        <w:rPr>
          <w:rFonts w:ascii="Book Antiqua" w:hAnsi="Book Antiqua" w:cstheme="minorHAnsi"/>
          <w:sz w:val="22"/>
        </w:rPr>
        <w:t>alla Via/piazza……………………………………n……. con studio in……………………</w:t>
      </w:r>
      <w:proofErr w:type="gramStart"/>
      <w:r w:rsidRPr="00541B37">
        <w:rPr>
          <w:rFonts w:ascii="Book Antiqua" w:hAnsi="Book Antiqua" w:cstheme="minorHAnsi"/>
          <w:sz w:val="22"/>
        </w:rPr>
        <w:t>…….</w:t>
      </w:r>
      <w:proofErr w:type="gramEnd"/>
      <w:r w:rsidRPr="00541B37">
        <w:rPr>
          <w:rFonts w:ascii="Book Antiqua" w:hAnsi="Book Antiqua" w:cstheme="minorHAnsi"/>
          <w:sz w:val="22"/>
        </w:rPr>
        <w:t>. alla Via/piazza……………………………n… P. IVA……………………………</w:t>
      </w:r>
      <w:proofErr w:type="gramStart"/>
      <w:r w:rsidRPr="00541B37">
        <w:rPr>
          <w:rFonts w:ascii="Book Antiqua" w:hAnsi="Book Antiqua" w:cstheme="minorHAnsi"/>
          <w:sz w:val="22"/>
        </w:rPr>
        <w:t>…….</w:t>
      </w:r>
      <w:proofErr w:type="gramEnd"/>
      <w:r w:rsidRPr="00541B37">
        <w:rPr>
          <w:rFonts w:ascii="Book Antiqua" w:hAnsi="Book Antiqua" w:cstheme="minorHAnsi"/>
          <w:sz w:val="22"/>
        </w:rPr>
        <w:t xml:space="preserve">.Tel………………….Cell…….…………….. indirizzo </w:t>
      </w:r>
      <w:proofErr w:type="gramStart"/>
      <w:r w:rsidRPr="00541B37">
        <w:rPr>
          <w:rFonts w:ascii="Book Antiqua" w:hAnsi="Book Antiqua" w:cstheme="minorHAnsi"/>
          <w:sz w:val="22"/>
        </w:rPr>
        <w:t>P.E</w:t>
      </w:r>
      <w:proofErr w:type="gramEnd"/>
      <w:r w:rsidRPr="00541B37">
        <w:rPr>
          <w:rFonts w:ascii="Book Antiqua" w:hAnsi="Book Antiqua" w:cstheme="minorHAnsi"/>
          <w:sz w:val="22"/>
        </w:rPr>
        <w:t xml:space="preserve">……………………………..PEC…………………………………, con riferimento all’Avviso </w:t>
      </w:r>
      <w:r w:rsidR="004B7690" w:rsidRPr="00541B37">
        <w:rPr>
          <w:rFonts w:ascii="Book Antiqua" w:hAnsi="Book Antiqua" w:cstheme="minorHAnsi"/>
          <w:sz w:val="22"/>
        </w:rPr>
        <w:t xml:space="preserve">per la formazione </w:t>
      </w:r>
      <w:r w:rsidR="00E16AE7" w:rsidRPr="00541B37">
        <w:rPr>
          <w:rFonts w:ascii="Book Antiqua" w:hAnsi="Book Antiqua" w:cstheme="minorHAnsi"/>
          <w:sz w:val="22"/>
        </w:rPr>
        <w:t>dell’Elenco di Avvocati esterni – Short List</w:t>
      </w:r>
      <w:r w:rsidRPr="00541B37">
        <w:rPr>
          <w:rFonts w:ascii="Book Antiqua" w:hAnsi="Book Antiqua" w:cstheme="minorHAnsi"/>
          <w:sz w:val="22"/>
        </w:rPr>
        <w:t xml:space="preserve"> </w:t>
      </w:r>
    </w:p>
    <w:p w14:paraId="7DDBE74D"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78457180" w14:textId="77777777" w:rsidR="00F85FAC" w:rsidRPr="00541B37" w:rsidRDefault="00F85FAC" w:rsidP="00F85FAC">
      <w:pPr>
        <w:spacing w:after="0" w:line="259" w:lineRule="auto"/>
        <w:ind w:right="5"/>
        <w:jc w:val="center"/>
        <w:rPr>
          <w:rFonts w:ascii="Book Antiqua" w:hAnsi="Book Antiqua" w:cstheme="minorHAnsi"/>
          <w:sz w:val="22"/>
        </w:rPr>
      </w:pPr>
      <w:r w:rsidRPr="00541B37">
        <w:rPr>
          <w:rFonts w:ascii="Book Antiqua" w:hAnsi="Book Antiqua" w:cstheme="minorHAnsi"/>
          <w:sz w:val="22"/>
        </w:rPr>
        <w:t xml:space="preserve">CHIEDE </w:t>
      </w:r>
    </w:p>
    <w:p w14:paraId="1B203782"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3DFE4161" w14:textId="6344A52C" w:rsidR="00F85FAC" w:rsidRPr="00541B37" w:rsidRDefault="00F85FAC" w:rsidP="00F85FAC">
      <w:pPr>
        <w:rPr>
          <w:rFonts w:ascii="Book Antiqua" w:hAnsi="Book Antiqua" w:cstheme="minorHAnsi"/>
          <w:sz w:val="22"/>
        </w:rPr>
      </w:pPr>
      <w:r w:rsidRPr="00541B37">
        <w:rPr>
          <w:rFonts w:ascii="Book Antiqua" w:hAnsi="Book Antiqua" w:cstheme="minorHAnsi"/>
          <w:sz w:val="22"/>
        </w:rPr>
        <w:t xml:space="preserve">Di essere iscritto nella “Short List” degli Avvocati del libero Foro di codesta Azienda per i settori di seguito indicati (barrare la casella per </w:t>
      </w:r>
      <w:r w:rsidR="00E16AE7" w:rsidRPr="00541B37">
        <w:rPr>
          <w:rFonts w:ascii="Book Antiqua" w:hAnsi="Book Antiqua" w:cstheme="minorHAnsi"/>
          <w:sz w:val="22"/>
        </w:rPr>
        <w:t>un numero massimo di tre settori ai</w:t>
      </w:r>
      <w:r w:rsidRPr="00541B37">
        <w:rPr>
          <w:rFonts w:ascii="Book Antiqua" w:hAnsi="Book Antiqua" w:cstheme="minorHAnsi"/>
          <w:sz w:val="22"/>
        </w:rPr>
        <w:t xml:space="preserve"> quali si intende partecipare) </w:t>
      </w:r>
    </w:p>
    <w:p w14:paraId="5E1F0732" w14:textId="77777777" w:rsidR="00F85FAC" w:rsidRPr="00541B37" w:rsidRDefault="00F85FAC" w:rsidP="00F85FAC">
      <w:pPr>
        <w:spacing w:after="0"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6763E4A6" w14:textId="77777777" w:rsidR="00F85FAC" w:rsidRPr="00541B37" w:rsidRDefault="00F85FAC" w:rsidP="00F85FAC">
      <w:pPr>
        <w:spacing w:line="480" w:lineRule="auto"/>
        <w:ind w:left="11" w:hanging="11"/>
        <w:rPr>
          <w:rFonts w:ascii="Book Antiqua" w:hAnsi="Book Antiqua" w:cstheme="minorHAnsi"/>
          <w:sz w:val="22"/>
        </w:rPr>
      </w:pPr>
      <w:r w:rsidRPr="00541B37">
        <w:rPr>
          <w:rFonts w:ascii="Book Antiqua" w:hAnsi="Book Antiqua" w:cstheme="minorHAnsi"/>
          <w:sz w:val="22"/>
        </w:rPr>
        <w:t xml:space="preserve">□ Contenzioso civile; </w:t>
      </w:r>
    </w:p>
    <w:p w14:paraId="7E47AC30" w14:textId="77777777" w:rsidR="00F85FAC" w:rsidRPr="00541B37" w:rsidRDefault="00F85FAC" w:rsidP="00F85FAC">
      <w:pPr>
        <w:spacing w:line="480" w:lineRule="auto"/>
        <w:ind w:left="11" w:hanging="11"/>
        <w:rPr>
          <w:rFonts w:ascii="Book Antiqua" w:hAnsi="Book Antiqua" w:cstheme="minorHAnsi"/>
          <w:sz w:val="22"/>
        </w:rPr>
      </w:pPr>
      <w:r w:rsidRPr="00541B37">
        <w:rPr>
          <w:rFonts w:ascii="Book Antiqua" w:hAnsi="Book Antiqua" w:cstheme="minorHAnsi"/>
          <w:sz w:val="22"/>
        </w:rPr>
        <w:t xml:space="preserve">□ Contenzioso penale; </w:t>
      </w:r>
    </w:p>
    <w:p w14:paraId="1EA59F42" w14:textId="77777777" w:rsidR="00F85FAC" w:rsidRPr="00541B37" w:rsidRDefault="00F85FAC" w:rsidP="00F85FAC">
      <w:pPr>
        <w:spacing w:line="480" w:lineRule="auto"/>
        <w:ind w:left="11" w:hanging="11"/>
        <w:rPr>
          <w:rFonts w:ascii="Book Antiqua" w:hAnsi="Book Antiqua" w:cstheme="minorHAnsi"/>
          <w:sz w:val="22"/>
        </w:rPr>
      </w:pPr>
      <w:r w:rsidRPr="00541B37">
        <w:rPr>
          <w:rFonts w:ascii="Book Antiqua" w:hAnsi="Book Antiqua" w:cstheme="minorHAnsi"/>
          <w:sz w:val="22"/>
        </w:rPr>
        <w:t>□ Contenzioso amministrativo;</w:t>
      </w:r>
    </w:p>
    <w:p w14:paraId="52DB5728" w14:textId="77777777" w:rsidR="00F85FAC" w:rsidRPr="00541B37" w:rsidRDefault="00F85FAC" w:rsidP="00F85FAC">
      <w:pPr>
        <w:spacing w:line="480" w:lineRule="auto"/>
        <w:ind w:left="11" w:hanging="11"/>
        <w:rPr>
          <w:rFonts w:ascii="Book Antiqua" w:hAnsi="Book Antiqua" w:cstheme="minorHAnsi"/>
          <w:sz w:val="22"/>
        </w:rPr>
      </w:pPr>
      <w:r w:rsidRPr="00541B37">
        <w:rPr>
          <w:rFonts w:ascii="Book Antiqua" w:hAnsi="Book Antiqua" w:cstheme="minorHAnsi"/>
          <w:sz w:val="22"/>
        </w:rPr>
        <w:t>□ Contenzioso tributario;</w:t>
      </w:r>
      <w:r w:rsidRPr="00541B37">
        <w:rPr>
          <w:rFonts w:ascii="Book Antiqua" w:hAnsi="Book Antiqua" w:cstheme="minorHAnsi"/>
          <w:sz w:val="22"/>
        </w:rPr>
        <w:tab/>
      </w:r>
    </w:p>
    <w:p w14:paraId="43AB6B81" w14:textId="77777777" w:rsidR="00F85FAC" w:rsidRPr="00541B37" w:rsidRDefault="00F85FAC" w:rsidP="00F85FAC">
      <w:pPr>
        <w:spacing w:line="480" w:lineRule="auto"/>
        <w:ind w:left="11" w:hanging="11"/>
        <w:rPr>
          <w:rFonts w:ascii="Book Antiqua" w:hAnsi="Book Antiqua" w:cstheme="minorHAnsi"/>
          <w:sz w:val="22"/>
        </w:rPr>
      </w:pPr>
      <w:r w:rsidRPr="00541B37">
        <w:rPr>
          <w:rFonts w:ascii="Book Antiqua" w:hAnsi="Book Antiqua" w:cstheme="minorHAnsi"/>
          <w:sz w:val="22"/>
        </w:rPr>
        <w:t xml:space="preserve">□ Contenzioso del lavoro ed assimilabili, per materia e/o rito; </w:t>
      </w:r>
    </w:p>
    <w:p w14:paraId="224802C4" w14:textId="77777777" w:rsidR="00F85FAC" w:rsidRPr="00541B37" w:rsidRDefault="00F85FAC" w:rsidP="00F85FAC">
      <w:pPr>
        <w:spacing w:after="122"/>
        <w:rPr>
          <w:rFonts w:ascii="Book Antiqua" w:hAnsi="Book Antiqua" w:cstheme="minorHAnsi"/>
          <w:sz w:val="22"/>
        </w:rPr>
      </w:pPr>
      <w:r w:rsidRPr="00541B37">
        <w:rPr>
          <w:rFonts w:ascii="Book Antiqua" w:hAnsi="Book Antiqua" w:cstheme="minorHAnsi"/>
          <w:sz w:val="22"/>
        </w:rPr>
        <w:t xml:space="preserve">□ Contenzioso penale. </w:t>
      </w:r>
    </w:p>
    <w:p w14:paraId="3F9ED6F2" w14:textId="54B810F5" w:rsidR="00F85FAC" w:rsidRPr="00541B37" w:rsidRDefault="00F85FAC" w:rsidP="00F85FAC">
      <w:pPr>
        <w:spacing w:line="356" w:lineRule="auto"/>
        <w:rPr>
          <w:rFonts w:ascii="Book Antiqua" w:hAnsi="Book Antiqua" w:cstheme="minorHAnsi"/>
          <w:sz w:val="22"/>
        </w:rPr>
      </w:pPr>
      <w:r w:rsidRPr="00541B37">
        <w:rPr>
          <w:rFonts w:ascii="Book Antiqua" w:hAnsi="Book Antiqua" w:cstheme="minorHAnsi"/>
          <w:sz w:val="22"/>
        </w:rPr>
        <w:t xml:space="preserve">A tal fine il sottoscritto, consapevole che ai sensi dell’art. 76 del DPR n. 445/2000, le dichiarazioni mendaci, la falsità negli atti e l’uso di atti falsi sono puniti ai sensi del Codice Penale e delle leggi speciali, ai sensi degli articoli 46 e 47 del DPR n. 445/2000, avendo preso visione dell’Avviso Pubblico, </w:t>
      </w:r>
      <w:bookmarkStart w:id="0" w:name="_GoBack"/>
      <w:bookmarkEnd w:id="0"/>
      <w:r w:rsidRPr="00541B37">
        <w:rPr>
          <w:rFonts w:ascii="Book Antiqua" w:hAnsi="Book Antiqua" w:cstheme="minorHAnsi"/>
          <w:sz w:val="22"/>
        </w:rPr>
        <w:t>pubblicata sul sito web dell’</w:t>
      </w:r>
      <w:r w:rsidR="00E16AE7" w:rsidRPr="00541B37">
        <w:rPr>
          <w:rFonts w:ascii="Book Antiqua" w:hAnsi="Book Antiqua" w:cstheme="minorHAnsi"/>
          <w:sz w:val="22"/>
        </w:rPr>
        <w:t>ATAF</w:t>
      </w:r>
      <w:r w:rsidRPr="00541B37">
        <w:rPr>
          <w:rFonts w:ascii="Book Antiqua" w:hAnsi="Book Antiqua" w:cstheme="minorHAnsi"/>
          <w:sz w:val="22"/>
        </w:rPr>
        <w:t xml:space="preserve">; </w:t>
      </w:r>
    </w:p>
    <w:p w14:paraId="4BA8CF2A" w14:textId="77777777" w:rsidR="00F85FAC" w:rsidRPr="00541B37" w:rsidRDefault="00F85FAC" w:rsidP="00F85FAC">
      <w:pPr>
        <w:spacing w:after="135" w:line="259" w:lineRule="auto"/>
        <w:ind w:right="2"/>
        <w:jc w:val="center"/>
        <w:rPr>
          <w:rFonts w:ascii="Book Antiqua" w:hAnsi="Book Antiqua" w:cstheme="minorHAnsi"/>
          <w:sz w:val="22"/>
        </w:rPr>
      </w:pPr>
      <w:r w:rsidRPr="00541B37">
        <w:rPr>
          <w:rFonts w:ascii="Book Antiqua" w:hAnsi="Book Antiqua" w:cstheme="minorHAnsi"/>
          <w:sz w:val="22"/>
        </w:rPr>
        <w:t xml:space="preserve">DICHIARA </w:t>
      </w:r>
    </w:p>
    <w:p w14:paraId="0F326D4A"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essere in possesso della cittadinanza italiana, fatte salve le equiparazioni stabilite dalle leggi vigenti, o cittadinanza di uno dei paesi dell’UE;</w:t>
      </w:r>
    </w:p>
    <w:p w14:paraId="1C976336"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lastRenderedPageBreak/>
        <w:t>essere in possesso della Laurea in Giurisprudenza (laurea quadriennale vecchio ordinamento o laurea quinquennale) conseguita il ___________ presso ___________;</w:t>
      </w:r>
    </w:p>
    <w:p w14:paraId="76C5D259"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essere iscritto al Consiglio dell’ordine degli avvocati di ____________, numero di tesserino ________, dal _________ e quindi di essere iscritto all’Albo degli Avvocati del Foro di ___________ da almeno 5 anni;</w:t>
      </w:r>
    </w:p>
    <w:p w14:paraId="1E23A854"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eventuale iscrizione all’albo degli avvocati abilitati al patrocinio innanzi alla Corte di Cassazione e alle altre magistrature superiori, per l’iscrizione nella sezione ad essi riservata;</w:t>
      </w:r>
    </w:p>
    <w:p w14:paraId="58FD6C11"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non essere destinatario di provvedimenti disciplinari irrogati dal competente Consiglio dell’Ordine degli Avvocati;</w:t>
      </w:r>
    </w:p>
    <w:p w14:paraId="0D27A1F1"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non assistere e/o difendere e/o rappresentare clienti in controversie (giudiziali e/o extra giudiziali) in essere contro l’</w:t>
      </w:r>
      <w:proofErr w:type="spellStart"/>
      <w:r w:rsidRPr="00541B37">
        <w:rPr>
          <w:rFonts w:ascii="Book Antiqua" w:hAnsi="Book Antiqua"/>
        </w:rPr>
        <w:t>Ataf</w:t>
      </w:r>
      <w:proofErr w:type="spellEnd"/>
      <w:r w:rsidRPr="00541B37">
        <w:rPr>
          <w:rFonts w:ascii="Book Antiqua" w:hAnsi="Book Antiqua"/>
        </w:rPr>
        <w:t xml:space="preserve"> </w:t>
      </w:r>
      <w:proofErr w:type="spellStart"/>
      <w:r w:rsidRPr="00541B37">
        <w:rPr>
          <w:rFonts w:ascii="Book Antiqua" w:hAnsi="Book Antiqua"/>
        </w:rPr>
        <w:t>SpA</w:t>
      </w:r>
      <w:proofErr w:type="spellEnd"/>
      <w:r w:rsidRPr="00541B37">
        <w:rPr>
          <w:rFonts w:ascii="Book Antiqua" w:hAnsi="Book Antiqua"/>
        </w:rPr>
        <w:t xml:space="preserve"> né di essere in conflitto di interesse con la predetta Azienda;</w:t>
      </w:r>
    </w:p>
    <w:p w14:paraId="447C6541"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essere libero professionista e non avere alcun rapporto di lavoro dipendente, sia con l’</w:t>
      </w:r>
      <w:proofErr w:type="spellStart"/>
      <w:r w:rsidRPr="00541B37">
        <w:rPr>
          <w:rFonts w:ascii="Book Antiqua" w:hAnsi="Book Antiqua"/>
        </w:rPr>
        <w:t>Ataf</w:t>
      </w:r>
      <w:proofErr w:type="spellEnd"/>
      <w:r w:rsidRPr="00541B37">
        <w:rPr>
          <w:rFonts w:ascii="Book Antiqua" w:hAnsi="Book Antiqua"/>
        </w:rPr>
        <w:t xml:space="preserve"> </w:t>
      </w:r>
      <w:proofErr w:type="spellStart"/>
      <w:r w:rsidRPr="00541B37">
        <w:rPr>
          <w:rFonts w:ascii="Book Antiqua" w:hAnsi="Book Antiqua"/>
        </w:rPr>
        <w:t>SpA</w:t>
      </w:r>
      <w:proofErr w:type="spellEnd"/>
      <w:r w:rsidRPr="00541B37">
        <w:rPr>
          <w:rFonts w:ascii="Book Antiqua" w:hAnsi="Book Antiqua"/>
        </w:rPr>
        <w:t xml:space="preserve"> che con qualsiasi altra Azienda, pubblica o privata che intrattenga rapporti di collaborazione o di servizio con l’</w:t>
      </w:r>
      <w:proofErr w:type="spellStart"/>
      <w:r w:rsidRPr="00541B37">
        <w:rPr>
          <w:rFonts w:ascii="Book Antiqua" w:hAnsi="Book Antiqua"/>
        </w:rPr>
        <w:t>Ataf</w:t>
      </w:r>
      <w:proofErr w:type="spellEnd"/>
      <w:r w:rsidRPr="00541B37">
        <w:rPr>
          <w:rFonts w:ascii="Book Antiqua" w:hAnsi="Book Antiqua"/>
        </w:rPr>
        <w:t xml:space="preserve"> </w:t>
      </w:r>
      <w:proofErr w:type="spellStart"/>
      <w:r w:rsidRPr="00541B37">
        <w:rPr>
          <w:rFonts w:ascii="Book Antiqua" w:hAnsi="Book Antiqua"/>
        </w:rPr>
        <w:t>SpA</w:t>
      </w:r>
      <w:proofErr w:type="spellEnd"/>
      <w:r w:rsidRPr="00541B37">
        <w:rPr>
          <w:rFonts w:ascii="Book Antiqua" w:hAnsi="Book Antiqua"/>
        </w:rPr>
        <w:t>;</w:t>
      </w:r>
    </w:p>
    <w:p w14:paraId="73454C1F"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non aver riportato condanne penali e/o della Corte dei Conti e di non essere destinatario di provvedimenti che riguardano l’applicazione di misure di prevenzione e di provvedimenti amministrativi iscritti nel casellario giudiziale;</w:t>
      </w:r>
    </w:p>
    <w:p w14:paraId="4486357A"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non essere in condizioni che limitano o escludano, a norma di legge, la capacità di contrattare con la Pubblica Amministrazione;</w:t>
      </w:r>
    </w:p>
    <w:p w14:paraId="6BBE58AB"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 xml:space="preserve">non trovarsi in condizioni di esclusione previste dall’art. 80 del </w:t>
      </w:r>
      <w:proofErr w:type="spellStart"/>
      <w:r w:rsidRPr="00541B37">
        <w:rPr>
          <w:rFonts w:ascii="Book Antiqua" w:hAnsi="Book Antiqua"/>
        </w:rPr>
        <w:t>D.Lgs.</w:t>
      </w:r>
      <w:proofErr w:type="spellEnd"/>
      <w:r w:rsidRPr="00541B37">
        <w:rPr>
          <w:rFonts w:ascii="Book Antiqua" w:hAnsi="Book Antiqua"/>
        </w:rPr>
        <w:t xml:space="preserve"> n. 50/2016 (requisiti di moralità);</w:t>
      </w:r>
    </w:p>
    <w:p w14:paraId="005C7FAD"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non essere parte in giudizi di cui è parte anche l’</w:t>
      </w:r>
      <w:proofErr w:type="spellStart"/>
      <w:r w:rsidRPr="00541B37">
        <w:rPr>
          <w:rFonts w:ascii="Book Antiqua" w:hAnsi="Book Antiqua"/>
        </w:rPr>
        <w:t>Ataf</w:t>
      </w:r>
      <w:proofErr w:type="spellEnd"/>
      <w:r w:rsidRPr="00541B37">
        <w:rPr>
          <w:rFonts w:ascii="Book Antiqua" w:hAnsi="Book Antiqua"/>
        </w:rPr>
        <w:t xml:space="preserve"> </w:t>
      </w:r>
      <w:proofErr w:type="spellStart"/>
      <w:r w:rsidRPr="00541B37">
        <w:rPr>
          <w:rFonts w:ascii="Book Antiqua" w:hAnsi="Book Antiqua"/>
        </w:rPr>
        <w:t>SpA</w:t>
      </w:r>
      <w:proofErr w:type="spellEnd"/>
      <w:r w:rsidRPr="00541B37">
        <w:rPr>
          <w:rFonts w:ascii="Book Antiqua" w:hAnsi="Book Antiqua"/>
        </w:rPr>
        <w:t xml:space="preserve"> ovvero di non avere alcun contenzioso e/o vertenza in essere in corso con la predetta Azienda a titolo personale;</w:t>
      </w:r>
    </w:p>
    <w:p w14:paraId="779AC485"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essere in possesso di polizza assicurativa attiva per la copertura dei rischi derivanti dall’esercizio dell’attività professionale di avvocato di cui dovranno essere indicati gli estremi e di essere assicurato per la responsabilità civile derivante dall’esercizio della professione con la Compagnia ___________ giusta polizza n. ___________ avente scadenza ____________;</w:t>
      </w:r>
    </w:p>
    <w:p w14:paraId="077216C3"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aderire o non aderire a studi associati o ad ogni forma di esercizio in comune dell’attività professionale per motivi di trasparenza nell’affidamento degli incarichi, in caso positivo indicare nominativi dei professionisti;</w:t>
      </w:r>
    </w:p>
    <w:p w14:paraId="3EDFDCAE"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 xml:space="preserve">riconoscere ed accettare che l’iscrizione nella short list comporterà, in caso di affidamento di incarico, il compenso omnicomprensivo corrispondente ai parametri minimi previsti dal vigente D.M. n. 55/2014 come integrato dal D.M. n. 37/2018, ridotti del 10%; </w:t>
      </w:r>
    </w:p>
    <w:p w14:paraId="2D21CEA3"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lastRenderedPageBreak/>
        <w:t xml:space="preserve">riconoscere ed accettare che per le cause di valore superiore ad € 520.000,00, per le quali è previsto un incremento fino al 30%, sarà applicabile un incremento del 5% dei parametri indicati nel D.M. e che dovrà dichiararsi la rinuncia agli incrementi ex art. 4 D.M. 55/2014 e </w:t>
      </w:r>
      <w:proofErr w:type="spellStart"/>
      <w:r w:rsidRPr="00541B37">
        <w:rPr>
          <w:rFonts w:ascii="Book Antiqua" w:hAnsi="Book Antiqua"/>
        </w:rPr>
        <w:t>s.m.i.</w:t>
      </w:r>
      <w:proofErr w:type="spellEnd"/>
      <w:r w:rsidRPr="00541B37">
        <w:rPr>
          <w:rFonts w:ascii="Book Antiqua" w:hAnsi="Book Antiqua"/>
        </w:rPr>
        <w:t>;</w:t>
      </w:r>
    </w:p>
    <w:p w14:paraId="05010B60"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accettare che nell’eventualità dell’entrata in vigore di ulteriori decreti ministeriali recanti nuova regolamentazione dei parametri forensi rispetto a quella attualmente in vigore l’Azienda si adatterà inevitabilmente ai sopravvenuti valori tabellari di riferimento, ferma ed impregiudicata restando, si intende, la piena efficacia di tutte le altre disposizioni regolamentari;</w:t>
      </w:r>
    </w:p>
    <w:p w14:paraId="141E1248"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prendere atto che l’Azienda si riserva la facoltà, in relazione a controversie di straordinaria complessità, specialità o di peculiare rilevanza strategica od economica, nonché ai fini di poter assicurare continuità nella attività defensionale in sede di gravame, di procedere ad affidare incarichi professionali anche ad avvocati non inseriti nella short list;</w:t>
      </w:r>
    </w:p>
    <w:p w14:paraId="60B014AB"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impegnarsi a collaborare con l’Azienda nella valutazione del rischio associato di soccombenza nelle controversie in ordine alle quali dovesse aver ricevuto incarico, fornendo le relative informazioni e comunicazioni, secondo le modalità indicate dall’Azienda;</w:t>
      </w:r>
    </w:p>
    <w:p w14:paraId="5E15CD05"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impegnarsi ad informare per iscritto l’Azienda, in conseguenza degli incarichi che dovessero essere a lui affidati, su tutte le iniziative e le attività degli stessi intraprese in ordine all’incarico ricevuto, inviando, in tempi congrui, copia di ogni memoria, comparsa o altro scritto difensivo redatto nell’esercizio del mandato conferito;</w:t>
      </w:r>
    </w:p>
    <w:p w14:paraId="05671E0C"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impegnarsi, altresì, a comunicare per iscritto e con la massima sollecitudine il deposito del provvedimento giudiziale conclusivo del grado e fase del giudizio, suggerendo ogni conseguente soluzione tecnico-legale idonea a tutelare gli interessi dell’Azienda, ivi compresa l’opportunità/necessità di eventuale impugnativa;</w:t>
      </w:r>
    </w:p>
    <w:p w14:paraId="5FF8750B"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impegnarsi, a redigere parere scritto e motivato in ordine ad eventuali proposte di transazione giudiziale o comunque ogniqualvolta vi sia connessione con la causa affidata;</w:t>
      </w:r>
    </w:p>
    <w:p w14:paraId="59AF1A29"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impegnarsi a trasmettere unitamente alla parcella professionale a saldo breve relazione illustrativa dell’attività espletata;</w:t>
      </w:r>
    </w:p>
    <w:p w14:paraId="2D8B77B4"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indicare il domicilio presso il quale dovrà, ad ogni effetto, essere fatta ogni necessaria comunicazione inerente al presente avviso, il recapito telefonico e l’indirizzo di posta elettronica nonché di posta certificata;</w:t>
      </w:r>
    </w:p>
    <w:p w14:paraId="5A7C01F1"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 xml:space="preserve">prendere atto ed accettare che in ogni caso l’iscrizione nella short list aziendale non dà diritto ad alcuna remunerazione e ad alcun diritto all’affidamento degli incarichi professionali da parte dell’Azienda che verranno conferiti di volta in volta </w:t>
      </w:r>
      <w:proofErr w:type="spellStart"/>
      <w:r w:rsidRPr="00541B37">
        <w:rPr>
          <w:rFonts w:ascii="Book Antiqua" w:hAnsi="Book Antiqua"/>
        </w:rPr>
        <w:t>intuitu</w:t>
      </w:r>
      <w:proofErr w:type="spellEnd"/>
      <w:r w:rsidRPr="00541B37">
        <w:rPr>
          <w:rFonts w:ascii="Book Antiqua" w:hAnsi="Book Antiqua"/>
        </w:rPr>
        <w:t xml:space="preserve"> personae dal Consiglio di Amministrazione dell’Azienda, attingendo dal suddetto elenco;</w:t>
      </w:r>
    </w:p>
    <w:p w14:paraId="62635450"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lastRenderedPageBreak/>
        <w:t>precisare che nel caso di studi associati o Associazioni professionali i requisiti devono essere posseduti da ogni singolo associato indicato nella domanda;</w:t>
      </w:r>
    </w:p>
    <w:p w14:paraId="17A67222"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accettare con l’affidamento dell’incarico, qualora il professionista avvocato debba trattare dati personali dei quali è titolare l’</w:t>
      </w:r>
      <w:proofErr w:type="spellStart"/>
      <w:r w:rsidRPr="00541B37">
        <w:rPr>
          <w:rFonts w:ascii="Book Antiqua" w:hAnsi="Book Antiqua"/>
        </w:rPr>
        <w:t>Ataf</w:t>
      </w:r>
      <w:proofErr w:type="spellEnd"/>
      <w:r w:rsidRPr="00541B37">
        <w:rPr>
          <w:rFonts w:ascii="Book Antiqua" w:hAnsi="Book Antiqua"/>
        </w:rPr>
        <w:t xml:space="preserve"> </w:t>
      </w:r>
      <w:proofErr w:type="spellStart"/>
      <w:r w:rsidRPr="00541B37">
        <w:rPr>
          <w:rFonts w:ascii="Book Antiqua" w:hAnsi="Book Antiqua"/>
        </w:rPr>
        <w:t>SpA</w:t>
      </w:r>
      <w:proofErr w:type="spellEnd"/>
      <w:r w:rsidRPr="00541B37">
        <w:rPr>
          <w:rFonts w:ascii="Book Antiqua" w:hAnsi="Book Antiqua"/>
        </w:rPr>
        <w:t>, di essere designato, limitatamente al trattamento eseguito per conto di quest’ultimo, quale responsabile del trattamento dei dati personali ai sensi del primo e secondo comma dell’art. 28 del Regolamento UE 2016/679;</w:t>
      </w:r>
    </w:p>
    <w:p w14:paraId="6775397F"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dichiarare espressamente, con la sottoscrizione della lettera di accettazione dell’incarico, che verranno adottate tutte le misure tecniche ed organizzative adeguate in modo tale che il trattamento dei dati personali, conseguente all’affidamento dell’incarico professionale, soddisfi i requisiti del Regolamento UE 2016/679 e garantisca la tutela dei diritti ed il mantenimento di un livello di sicurezza adeguato al rischio di valutazione del diritto alla protezione dei dati personali, tenuto conto della natura, oggetto, contesto e finalità del trattamento eseguito;</w:t>
      </w:r>
    </w:p>
    <w:p w14:paraId="172BB15A" w14:textId="77777777" w:rsidR="00E16AE7" w:rsidRPr="00541B37" w:rsidRDefault="00E16AE7" w:rsidP="00E16AE7">
      <w:pPr>
        <w:pStyle w:val="CorpoA"/>
        <w:numPr>
          <w:ilvl w:val="0"/>
          <w:numId w:val="2"/>
        </w:numPr>
        <w:spacing w:after="0" w:line="360" w:lineRule="auto"/>
        <w:jc w:val="both"/>
        <w:rPr>
          <w:rFonts w:ascii="Book Antiqua" w:hAnsi="Book Antiqua"/>
        </w:rPr>
      </w:pPr>
      <w:r w:rsidRPr="00541B37">
        <w:rPr>
          <w:rFonts w:ascii="Book Antiqua" w:hAnsi="Book Antiqua"/>
        </w:rPr>
        <w:t>prendere atto che l’assenza di uno dei requisiti e delle dichiarazioni innanzi richieste per la partecipazione sarà motivo di esclusione;</w:t>
      </w:r>
    </w:p>
    <w:p w14:paraId="023F98F9" w14:textId="77777777" w:rsidR="00E16AE7" w:rsidRPr="00541B37" w:rsidRDefault="00E16AE7" w:rsidP="00E16AE7">
      <w:pPr>
        <w:pStyle w:val="CorpoA"/>
        <w:numPr>
          <w:ilvl w:val="0"/>
          <w:numId w:val="2"/>
        </w:numPr>
        <w:spacing w:after="0" w:line="360" w:lineRule="auto"/>
        <w:jc w:val="both"/>
        <w:rPr>
          <w:rFonts w:ascii="Book Antiqua" w:hAnsi="Book Antiqua"/>
          <w:color w:val="auto"/>
        </w:rPr>
      </w:pPr>
      <w:r w:rsidRPr="00541B37">
        <w:rPr>
          <w:rFonts w:ascii="Book Antiqua" w:hAnsi="Book Antiqua"/>
          <w:color w:val="auto"/>
        </w:rPr>
        <w:t xml:space="preserve">possedere un’esperienza maturata con il patrocinio a proprio nome di almeno 10 giudizi di cui 5 nell’ambito dello stesso settore di contenzioso negli ultimi tre anni; </w:t>
      </w:r>
    </w:p>
    <w:p w14:paraId="4DE5A2C7" w14:textId="77777777" w:rsidR="00E16AE7" w:rsidRPr="00541B37" w:rsidRDefault="00E16AE7" w:rsidP="00F85FAC">
      <w:pPr>
        <w:spacing w:after="215" w:line="259" w:lineRule="auto"/>
        <w:ind w:left="0" w:firstLine="0"/>
        <w:rPr>
          <w:rFonts w:ascii="Book Antiqua" w:hAnsi="Book Antiqua" w:cstheme="minorHAnsi"/>
          <w:sz w:val="22"/>
        </w:rPr>
      </w:pPr>
    </w:p>
    <w:p w14:paraId="1AD13C92" w14:textId="77777777" w:rsidR="00F85FAC" w:rsidRPr="00541B37" w:rsidRDefault="00F85FAC" w:rsidP="00F85FAC">
      <w:pPr>
        <w:pStyle w:val="Titolo1"/>
        <w:spacing w:after="159"/>
        <w:ind w:left="-5"/>
        <w:rPr>
          <w:rFonts w:ascii="Book Antiqua" w:hAnsi="Book Antiqua" w:cstheme="minorHAnsi"/>
          <w:sz w:val="22"/>
        </w:rPr>
      </w:pPr>
      <w:r w:rsidRPr="00541B37">
        <w:rPr>
          <w:rFonts w:ascii="Book Antiqua" w:hAnsi="Book Antiqua" w:cstheme="minorHAnsi"/>
          <w:sz w:val="22"/>
        </w:rPr>
        <w:t>ALLEGA (obbligatoriamente)</w:t>
      </w:r>
      <w:r w:rsidRPr="00541B37">
        <w:rPr>
          <w:rFonts w:ascii="Book Antiqua" w:hAnsi="Book Antiqua" w:cstheme="minorHAnsi"/>
          <w:sz w:val="22"/>
          <w:u w:val="none"/>
        </w:rPr>
        <w:t xml:space="preserve"> </w:t>
      </w:r>
    </w:p>
    <w:p w14:paraId="680D6755" w14:textId="77777777" w:rsidR="00F85FAC" w:rsidRPr="00541B37" w:rsidRDefault="00F85FAC" w:rsidP="00F85FAC">
      <w:pPr>
        <w:numPr>
          <w:ilvl w:val="0"/>
          <w:numId w:val="1"/>
        </w:numPr>
        <w:ind w:hanging="360"/>
        <w:rPr>
          <w:rFonts w:ascii="Book Antiqua" w:hAnsi="Book Antiqua" w:cstheme="minorHAnsi"/>
          <w:sz w:val="22"/>
        </w:rPr>
      </w:pPr>
      <w:r w:rsidRPr="00541B37">
        <w:rPr>
          <w:rFonts w:ascii="Book Antiqua" w:hAnsi="Book Antiqua" w:cstheme="minorHAnsi"/>
          <w:sz w:val="22"/>
        </w:rPr>
        <w:t xml:space="preserve">Dettagliato curriculum vitae e professionale, debitamente datato e firmato e con autorizzazione al trattamento dei dati personali; </w:t>
      </w:r>
    </w:p>
    <w:p w14:paraId="65420DDB" w14:textId="77777777" w:rsidR="00F85FAC" w:rsidRPr="00541B37" w:rsidRDefault="00F85FAC" w:rsidP="00F85FAC">
      <w:pPr>
        <w:numPr>
          <w:ilvl w:val="0"/>
          <w:numId w:val="1"/>
        </w:numPr>
        <w:ind w:hanging="360"/>
        <w:rPr>
          <w:rFonts w:ascii="Book Antiqua" w:hAnsi="Book Antiqua" w:cstheme="minorHAnsi"/>
          <w:sz w:val="22"/>
        </w:rPr>
      </w:pPr>
      <w:r w:rsidRPr="00541B37">
        <w:rPr>
          <w:rFonts w:ascii="Book Antiqua" w:hAnsi="Book Antiqua" w:cstheme="minorHAnsi"/>
          <w:sz w:val="22"/>
        </w:rPr>
        <w:t xml:space="preserve">Elenco del contenzioso trattato in forma di autocertificazione, firmato, quale parte integrante e sostanziale del curriculum, redatto nel rispetto della normativa sul trattamento dei dati personali di cui al </w:t>
      </w:r>
      <w:proofErr w:type="spellStart"/>
      <w:r w:rsidRPr="00541B37">
        <w:rPr>
          <w:rFonts w:ascii="Book Antiqua" w:hAnsi="Book Antiqua" w:cstheme="minorHAnsi"/>
          <w:sz w:val="22"/>
        </w:rPr>
        <w:t>D.Lgs.</w:t>
      </w:r>
      <w:proofErr w:type="spellEnd"/>
      <w:r w:rsidRPr="00541B37">
        <w:rPr>
          <w:rFonts w:ascii="Book Antiqua" w:hAnsi="Book Antiqua" w:cstheme="minorHAnsi"/>
          <w:sz w:val="22"/>
        </w:rPr>
        <w:t xml:space="preserve"> n. 196/2003 e s-mi-; </w:t>
      </w:r>
    </w:p>
    <w:p w14:paraId="321A6C91" w14:textId="77777777" w:rsidR="00F85FAC" w:rsidRPr="00541B37" w:rsidRDefault="00F85FAC" w:rsidP="00F85FAC">
      <w:pPr>
        <w:numPr>
          <w:ilvl w:val="0"/>
          <w:numId w:val="1"/>
        </w:numPr>
        <w:spacing w:after="54"/>
        <w:ind w:hanging="360"/>
        <w:rPr>
          <w:rFonts w:ascii="Book Antiqua" w:hAnsi="Book Antiqua" w:cstheme="minorHAnsi"/>
          <w:sz w:val="22"/>
        </w:rPr>
      </w:pPr>
      <w:r w:rsidRPr="00541B37">
        <w:rPr>
          <w:rFonts w:ascii="Book Antiqua" w:hAnsi="Book Antiqua" w:cstheme="minorHAnsi"/>
          <w:sz w:val="22"/>
        </w:rPr>
        <w:t xml:space="preserve">Fotocopia del documento di riconoscimento in corso di validità (indicare tipo e </w:t>
      </w:r>
    </w:p>
    <w:p w14:paraId="3AC3C0A1" w14:textId="77777777" w:rsidR="00F85FAC" w:rsidRPr="00541B37" w:rsidRDefault="00F85FAC" w:rsidP="00F85FAC">
      <w:pPr>
        <w:spacing w:after="54"/>
        <w:ind w:left="705" w:hanging="360"/>
        <w:rPr>
          <w:rFonts w:ascii="Book Antiqua" w:hAnsi="Book Antiqua" w:cstheme="minorHAnsi"/>
          <w:sz w:val="22"/>
        </w:rPr>
      </w:pPr>
      <w:r w:rsidRPr="00541B37">
        <w:rPr>
          <w:rFonts w:ascii="Book Antiqua" w:hAnsi="Book Antiqua" w:cstheme="minorHAnsi"/>
          <w:sz w:val="22"/>
        </w:rPr>
        <w:t>numero) rilasciato il ……da…………</w:t>
      </w:r>
      <w:proofErr w:type="gramStart"/>
      <w:r w:rsidRPr="00541B37">
        <w:rPr>
          <w:rFonts w:ascii="Book Antiqua" w:hAnsi="Book Antiqua" w:cstheme="minorHAnsi"/>
          <w:sz w:val="22"/>
        </w:rPr>
        <w:t>…….</w:t>
      </w:r>
      <w:proofErr w:type="gramEnd"/>
      <w:r w:rsidRPr="00541B37">
        <w:rPr>
          <w:rFonts w:ascii="Book Antiqua" w:hAnsi="Book Antiqua" w:cstheme="minorHAnsi"/>
          <w:sz w:val="22"/>
        </w:rPr>
        <w:t xml:space="preserve">.; </w:t>
      </w:r>
    </w:p>
    <w:p w14:paraId="02C1C50C" w14:textId="77777777" w:rsidR="00F85FAC" w:rsidRPr="00541B37" w:rsidRDefault="00F85FAC" w:rsidP="00F85FAC">
      <w:pPr>
        <w:numPr>
          <w:ilvl w:val="0"/>
          <w:numId w:val="1"/>
        </w:numPr>
        <w:spacing w:after="207"/>
        <w:ind w:hanging="360"/>
        <w:rPr>
          <w:rFonts w:ascii="Book Antiqua" w:hAnsi="Book Antiqua" w:cstheme="minorHAnsi"/>
          <w:sz w:val="22"/>
        </w:rPr>
      </w:pPr>
      <w:r w:rsidRPr="00541B37">
        <w:rPr>
          <w:rFonts w:ascii="Book Antiqua" w:hAnsi="Book Antiqua" w:cstheme="minorHAnsi"/>
          <w:sz w:val="22"/>
        </w:rPr>
        <w:t xml:space="preserve">Copia della polizza assicurativa in corso di validità; </w:t>
      </w:r>
    </w:p>
    <w:p w14:paraId="5EB107B1" w14:textId="77777777" w:rsidR="00F85FAC" w:rsidRPr="00541B37" w:rsidRDefault="00F85FAC" w:rsidP="00F85FAC">
      <w:pPr>
        <w:spacing w:after="0" w:line="259" w:lineRule="auto"/>
        <w:ind w:left="0" w:firstLine="0"/>
        <w:jc w:val="left"/>
        <w:rPr>
          <w:rFonts w:ascii="Book Antiqua" w:hAnsi="Book Antiqua" w:cstheme="minorHAnsi"/>
          <w:sz w:val="22"/>
        </w:rPr>
      </w:pPr>
    </w:p>
    <w:p w14:paraId="48810332" w14:textId="77777777" w:rsidR="00F85FAC" w:rsidRPr="00541B37" w:rsidRDefault="00F85FAC" w:rsidP="00F85FAC">
      <w:pPr>
        <w:spacing w:after="207"/>
        <w:rPr>
          <w:rFonts w:ascii="Book Antiqua" w:hAnsi="Book Antiqua" w:cstheme="minorHAnsi"/>
          <w:sz w:val="22"/>
        </w:rPr>
      </w:pPr>
    </w:p>
    <w:p w14:paraId="1864633E" w14:textId="77777777" w:rsidR="00F85FAC" w:rsidRPr="00541B37" w:rsidRDefault="00F85FAC" w:rsidP="00F85FAC">
      <w:pPr>
        <w:spacing w:after="142"/>
        <w:ind w:left="355"/>
        <w:rPr>
          <w:rFonts w:ascii="Book Antiqua" w:hAnsi="Book Antiqua" w:cstheme="minorHAnsi"/>
          <w:sz w:val="22"/>
        </w:rPr>
      </w:pPr>
      <w:r w:rsidRPr="00541B37">
        <w:rPr>
          <w:rFonts w:ascii="Book Antiqua" w:hAnsi="Book Antiqua" w:cstheme="minorHAnsi"/>
          <w:sz w:val="22"/>
        </w:rPr>
        <w:t xml:space="preserve">Il/La sottoscritto/a autorizza il trattamento dei dati personali nel rispetto delle finalità e modalità di cui al D. Lgs. n. 196/03 </w:t>
      </w:r>
      <w:proofErr w:type="spellStart"/>
      <w:r w:rsidRPr="00541B37">
        <w:rPr>
          <w:rFonts w:ascii="Book Antiqua" w:hAnsi="Book Antiqua" w:cstheme="minorHAnsi"/>
          <w:sz w:val="22"/>
        </w:rPr>
        <w:t>s.m.i.</w:t>
      </w:r>
      <w:proofErr w:type="spellEnd"/>
      <w:r w:rsidRPr="00541B37">
        <w:rPr>
          <w:rFonts w:ascii="Book Antiqua" w:hAnsi="Book Antiqua" w:cstheme="minorHAnsi"/>
          <w:sz w:val="22"/>
        </w:rPr>
        <w:t xml:space="preserve">, come specificate nell’Avviso. </w:t>
      </w:r>
    </w:p>
    <w:p w14:paraId="5E3FFF56" w14:textId="77777777" w:rsidR="00F85FAC" w:rsidRPr="00541B37" w:rsidRDefault="00F85FAC" w:rsidP="00F85FAC">
      <w:pPr>
        <w:spacing w:after="155" w:line="259" w:lineRule="auto"/>
        <w:ind w:left="360" w:firstLine="0"/>
        <w:jc w:val="left"/>
        <w:rPr>
          <w:rFonts w:ascii="Book Antiqua" w:hAnsi="Book Antiqua" w:cstheme="minorHAnsi"/>
          <w:sz w:val="22"/>
        </w:rPr>
      </w:pPr>
      <w:r w:rsidRPr="00541B37">
        <w:rPr>
          <w:rFonts w:ascii="Book Antiqua" w:hAnsi="Book Antiqua" w:cstheme="minorHAnsi"/>
          <w:sz w:val="22"/>
        </w:rPr>
        <w:t xml:space="preserve"> </w:t>
      </w:r>
    </w:p>
    <w:p w14:paraId="583380D3" w14:textId="77777777" w:rsidR="00F85FAC" w:rsidRPr="00541B37" w:rsidRDefault="00F85FAC" w:rsidP="00F85FAC">
      <w:pPr>
        <w:tabs>
          <w:tab w:val="center" w:pos="661"/>
          <w:tab w:val="center" w:pos="1416"/>
          <w:tab w:val="center" w:pos="2124"/>
          <w:tab w:val="center" w:pos="2833"/>
          <w:tab w:val="center" w:pos="3541"/>
          <w:tab w:val="center" w:pos="4249"/>
          <w:tab w:val="center" w:pos="5259"/>
        </w:tabs>
        <w:spacing w:after="159"/>
        <w:ind w:left="0" w:firstLine="0"/>
        <w:jc w:val="left"/>
        <w:rPr>
          <w:rFonts w:ascii="Book Antiqua" w:hAnsi="Book Antiqua" w:cstheme="minorHAnsi"/>
          <w:sz w:val="22"/>
        </w:rPr>
      </w:pPr>
      <w:r w:rsidRPr="00541B37">
        <w:rPr>
          <w:rFonts w:ascii="Book Antiqua" w:eastAsia="Calibri" w:hAnsi="Book Antiqua" w:cstheme="minorHAnsi"/>
          <w:sz w:val="22"/>
        </w:rPr>
        <w:tab/>
      </w:r>
      <w:r w:rsidRPr="00541B37">
        <w:rPr>
          <w:rFonts w:ascii="Book Antiqua" w:hAnsi="Book Antiqua" w:cstheme="minorHAnsi"/>
          <w:sz w:val="22"/>
        </w:rPr>
        <w:t xml:space="preserve">Data,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 </w:t>
      </w:r>
      <w:r w:rsidRPr="00541B37">
        <w:rPr>
          <w:rFonts w:ascii="Book Antiqua" w:hAnsi="Book Antiqua" w:cstheme="minorHAnsi"/>
          <w:sz w:val="22"/>
        </w:rPr>
        <w:tab/>
        <w:t xml:space="preserve">firma </w:t>
      </w:r>
    </w:p>
    <w:p w14:paraId="4AE1FEC9" w14:textId="77777777" w:rsidR="00F85FAC" w:rsidRPr="00541B37" w:rsidRDefault="00F85FAC" w:rsidP="00F85FAC">
      <w:pPr>
        <w:spacing w:after="131"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p w14:paraId="5AF84095" w14:textId="77777777" w:rsidR="00F85FAC" w:rsidRPr="00541B37" w:rsidRDefault="00F85FAC" w:rsidP="00F85FAC">
      <w:pPr>
        <w:spacing w:after="131" w:line="259" w:lineRule="auto"/>
        <w:ind w:left="0" w:firstLine="0"/>
        <w:jc w:val="left"/>
        <w:rPr>
          <w:rFonts w:ascii="Book Antiqua" w:hAnsi="Book Antiqua" w:cstheme="minorHAnsi"/>
          <w:sz w:val="22"/>
        </w:rPr>
      </w:pPr>
      <w:r w:rsidRPr="00541B37">
        <w:rPr>
          <w:rFonts w:ascii="Book Antiqua" w:hAnsi="Book Antiqua" w:cstheme="minorHAnsi"/>
          <w:sz w:val="22"/>
        </w:rPr>
        <w:t xml:space="preserve"> </w:t>
      </w:r>
    </w:p>
    <w:sectPr w:rsidR="00F85FAC" w:rsidRPr="00541B37">
      <w:pgSz w:w="11906" w:h="16838"/>
      <w:pgMar w:top="1420" w:right="1130" w:bottom="114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FF8"/>
    <w:multiLevelType w:val="hybridMultilevel"/>
    <w:tmpl w:val="B0BCBB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C43554"/>
    <w:multiLevelType w:val="hybridMultilevel"/>
    <w:tmpl w:val="22FEBC04"/>
    <w:lvl w:ilvl="0" w:tplc="59B4AC40">
      <w:start w:val="1"/>
      <w:numFmt w:val="lowerLetter"/>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B8420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CCC5B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6267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CEA93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2C67E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45E8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4099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A2693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AC"/>
    <w:rsid w:val="0022171B"/>
    <w:rsid w:val="004911F9"/>
    <w:rsid w:val="004B7690"/>
    <w:rsid w:val="00541B37"/>
    <w:rsid w:val="00851682"/>
    <w:rsid w:val="0097505F"/>
    <w:rsid w:val="00E16AE7"/>
    <w:rsid w:val="00F674F7"/>
    <w:rsid w:val="00F85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55F5"/>
  <w15:chartTrackingRefBased/>
  <w15:docId w15:val="{2E589D93-0356-40FF-A224-861532B1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5FAC"/>
    <w:pPr>
      <w:spacing w:after="3" w:line="267" w:lineRule="auto"/>
      <w:ind w:left="10" w:hanging="10"/>
      <w:jc w:val="both"/>
    </w:pPr>
    <w:rPr>
      <w:rFonts w:ascii="Times New Roman" w:eastAsia="Times New Roman" w:hAnsi="Times New Roman" w:cs="Times New Roman"/>
      <w:color w:val="000000"/>
      <w:sz w:val="28"/>
      <w:lang w:eastAsia="it-IT"/>
    </w:rPr>
  </w:style>
  <w:style w:type="paragraph" w:styleId="Titolo1">
    <w:name w:val="heading 1"/>
    <w:next w:val="Normale"/>
    <w:link w:val="Titolo1Carattere"/>
    <w:uiPriority w:val="9"/>
    <w:unhideWhenUsed/>
    <w:qFormat/>
    <w:rsid w:val="00F85FAC"/>
    <w:pPr>
      <w:keepNext/>
      <w:keepLines/>
      <w:spacing w:after="0"/>
      <w:ind w:left="10" w:hanging="10"/>
      <w:outlineLvl w:val="0"/>
    </w:pPr>
    <w:rPr>
      <w:rFonts w:ascii="Times New Roman" w:eastAsia="Times New Roman" w:hAnsi="Times New Roman" w:cs="Times New Roman"/>
      <w:b/>
      <w:color w:val="000000"/>
      <w:sz w:val="28"/>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5FAC"/>
    <w:rPr>
      <w:rFonts w:ascii="Times New Roman" w:eastAsia="Times New Roman" w:hAnsi="Times New Roman" w:cs="Times New Roman"/>
      <w:b/>
      <w:color w:val="000000"/>
      <w:sz w:val="28"/>
      <w:u w:val="single" w:color="000000"/>
      <w:lang w:eastAsia="it-IT"/>
    </w:rPr>
  </w:style>
  <w:style w:type="paragraph" w:customStyle="1" w:styleId="CorpoA">
    <w:name w:val="Corpo A"/>
    <w:rsid w:val="00E16AE7"/>
    <w:pPr>
      <w:suppressAutoHyphens/>
      <w:spacing w:after="200" w:line="240" w:lineRule="auto"/>
    </w:pPr>
    <w:rPr>
      <w:rFonts w:ascii="Calibri" w:eastAsia="Arial Unicode MS" w:hAnsi="Calibri" w:cs="Calibri"/>
      <w:color w:val="00000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E59A86A874FE8458FBBC559EB60819E" ma:contentTypeVersion="13" ma:contentTypeDescription="Creare un nuovo documento." ma:contentTypeScope="" ma:versionID="ff3d84d87fc5cd17d05628f0e730cd92">
  <xsd:schema xmlns:xsd="http://www.w3.org/2001/XMLSchema" xmlns:xs="http://www.w3.org/2001/XMLSchema" xmlns:p="http://schemas.microsoft.com/office/2006/metadata/properties" xmlns:ns3="aaaad21c-a0a5-43a0-8253-1fab01d220ce" xmlns:ns4="80a10948-3260-4761-b898-986f308d711f" targetNamespace="http://schemas.microsoft.com/office/2006/metadata/properties" ma:root="true" ma:fieldsID="c2db5b845256446422ae6462b1d008fd" ns3:_="" ns4:_="">
    <xsd:import namespace="aaaad21c-a0a5-43a0-8253-1fab01d220ce"/>
    <xsd:import namespace="80a10948-3260-4761-b898-986f308d71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ad21c-a0a5-43a0-8253-1fab01d22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10948-3260-4761-b898-986f308d711f"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2C36C-8EE7-4924-80B9-4E3D4A23E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03E97D-5546-4635-8532-0E93E04EDF79}">
  <ds:schemaRefs>
    <ds:schemaRef ds:uri="http://schemas.microsoft.com/sharepoint/v3/contenttype/forms"/>
  </ds:schemaRefs>
</ds:datastoreItem>
</file>

<file path=customXml/itemProps3.xml><?xml version="1.0" encoding="utf-8"?>
<ds:datastoreItem xmlns:ds="http://schemas.openxmlformats.org/officeDocument/2006/customXml" ds:itemID="{C6405FAE-DAD9-443E-8518-6930B305E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ad21c-a0a5-43a0-8253-1fab01d220ce"/>
    <ds:schemaRef ds:uri="80a10948-3260-4761-b898-986f308d7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4</Pages>
  <Words>1375</Words>
  <Characters>7842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SORRENTINO</dc:creator>
  <cp:keywords/>
  <dc:description/>
  <cp:lastModifiedBy>Stefania Piarullo</cp:lastModifiedBy>
  <cp:revision>4</cp:revision>
  <dcterms:created xsi:type="dcterms:W3CDTF">2022-01-24T10:37:00Z</dcterms:created>
  <dcterms:modified xsi:type="dcterms:W3CDTF">2022-02-04T11:39:00Z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0x0101001E59A86A874FE8458FBBC559EB60819E</vt:lpwstr>
  </property>
</Properties>
</file>